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E7" w:rsidRDefault="002362E1" w:rsidP="004F6F42">
      <w:pPr>
        <w:rPr>
          <w:rFonts w:asciiTheme="minorEastAsia" w:hAnsiTheme="minor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6500" cy="10687907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th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99" cy="1069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6F42">
        <w:rPr>
          <w:rFonts w:hint="eastAsia"/>
        </w:rPr>
        <w:t>告訴您一個大好消息</w:t>
      </w:r>
      <w:r w:rsidR="004F6F42">
        <w:rPr>
          <w:rFonts w:asciiTheme="minorEastAsia" w:hAnsiTheme="minorEastAsia" w:hint="eastAsia"/>
        </w:rPr>
        <w:t>，</w:t>
      </w:r>
      <w:r w:rsidR="004F6F42">
        <w:rPr>
          <w:rFonts w:hint="eastAsia"/>
        </w:rPr>
        <w:t>北大特區即將</w:t>
      </w:r>
      <w:r w:rsidR="00357CE7">
        <w:rPr>
          <w:rFonts w:hint="eastAsia"/>
        </w:rPr>
        <w:t>設置</w:t>
      </w:r>
      <w:r w:rsidR="004F6F42">
        <w:rPr>
          <w:rFonts w:hint="eastAsia"/>
        </w:rPr>
        <w:t>社區關懷據點囉</w:t>
      </w:r>
      <w:r w:rsidR="004F6F42">
        <w:rPr>
          <w:rFonts w:asciiTheme="minorEastAsia" w:hAnsiTheme="minorEastAsia" w:hint="eastAsia"/>
        </w:rPr>
        <w:t>！</w:t>
      </w:r>
    </w:p>
    <w:p w:rsidR="004F6F42" w:rsidRDefault="00357CE7" w:rsidP="004F6F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地點就在學成路398號6樓〈台糖超市所在的凱旋門6樓〉</w:t>
      </w:r>
    </w:p>
    <w:p w:rsidR="00357CE7" w:rsidRDefault="00357CE7" w:rsidP="004F6F42"/>
    <w:p w:rsidR="004F6F42" w:rsidRDefault="00600F60" w:rsidP="004F6F42">
      <w:r>
        <w:rPr>
          <w:rFonts w:hint="eastAsia"/>
        </w:rPr>
        <w:t>何</w:t>
      </w:r>
      <w:r w:rsidR="00357CE7">
        <w:rPr>
          <w:rFonts w:hint="eastAsia"/>
        </w:rPr>
        <w:t>為</w:t>
      </w:r>
      <w:r>
        <w:rPr>
          <w:rFonts w:hint="eastAsia"/>
        </w:rPr>
        <w:t>社區關懷據點</w:t>
      </w:r>
      <w:r>
        <w:rPr>
          <w:rFonts w:asciiTheme="minorEastAsia" w:hAnsiTheme="minorEastAsia" w:hint="eastAsia"/>
        </w:rPr>
        <w:t>？</w:t>
      </w:r>
    </w:p>
    <w:p w:rsidR="00083E73" w:rsidRDefault="00DD693A" w:rsidP="004F6F42">
      <w:r>
        <w:rPr>
          <w:rFonts w:hint="eastAsia"/>
        </w:rPr>
        <w:t>由</w:t>
      </w:r>
      <w:r w:rsidR="00083E73" w:rsidRPr="00083E73">
        <w:rPr>
          <w:rFonts w:hint="eastAsia"/>
        </w:rPr>
        <w:t>於人口結構高齡化，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65</w:t>
      </w:r>
      <w:r>
        <w:rPr>
          <w:rFonts w:hint="eastAsia"/>
        </w:rPr>
        <w:t>歲以上人口將達</w:t>
      </w:r>
      <w:r>
        <w:rPr>
          <w:rFonts w:hint="eastAsia"/>
        </w:rPr>
        <w:t>20%</w:t>
      </w:r>
      <w:r>
        <w:rPr>
          <w:rFonts w:ascii="新細明體" w:eastAsia="新細明體" w:hAnsi="新細明體" w:hint="eastAsia"/>
        </w:rPr>
        <w:t>，</w:t>
      </w:r>
      <w:r w:rsidR="00083E73">
        <w:rPr>
          <w:rFonts w:hint="eastAsia"/>
        </w:rPr>
        <w:t>長者</w:t>
      </w:r>
      <w:r w:rsidR="00083E73" w:rsidRPr="00083E73">
        <w:rPr>
          <w:rFonts w:hint="eastAsia"/>
        </w:rPr>
        <w:t>照顧需求相對增高</w:t>
      </w:r>
      <w:r>
        <w:rPr>
          <w:rFonts w:asciiTheme="minorEastAsia" w:hAnsiTheme="minorEastAsia" w:hint="eastAsia"/>
        </w:rPr>
        <w:t>，</w:t>
      </w:r>
      <w:r w:rsidRPr="00DD693A">
        <w:rPr>
          <w:rFonts w:asciiTheme="minorEastAsia" w:hAnsiTheme="minorEastAsia" w:hint="eastAsia"/>
        </w:rPr>
        <w:t>社區的照顧</w:t>
      </w:r>
      <w:r>
        <w:rPr>
          <w:rFonts w:asciiTheme="minorEastAsia" w:hAnsiTheme="minorEastAsia" w:hint="eastAsia"/>
        </w:rPr>
        <w:t>需求</w:t>
      </w:r>
      <w:r w:rsidRPr="00DD693A">
        <w:rPr>
          <w:rFonts w:asciiTheme="minorEastAsia" w:hAnsiTheme="minorEastAsia" w:hint="eastAsia"/>
        </w:rPr>
        <w:t>已迫在眉睫，</w:t>
      </w:r>
      <w:r>
        <w:rPr>
          <w:rFonts w:asciiTheme="minorEastAsia" w:hAnsiTheme="minorEastAsia" w:hint="eastAsia"/>
        </w:rPr>
        <w:t>政府衛福部</w:t>
      </w:r>
      <w:r w:rsidRPr="00DD693A">
        <w:rPr>
          <w:rFonts w:asciiTheme="minorEastAsia" w:hAnsiTheme="minorEastAsia" w:hint="eastAsia"/>
        </w:rPr>
        <w:t>期望以社區營造及社區自主參與之精神，鼓勵民間團體設置關懷據點，提供在地的初級預防服務。</w:t>
      </w:r>
      <w:r w:rsidR="00F9701B" w:rsidRPr="00F9701B">
        <w:rPr>
          <w:rFonts w:asciiTheme="minorEastAsia" w:hAnsiTheme="minorEastAsia" w:hint="eastAsia"/>
        </w:rPr>
        <w:t>以預防長期照顧問題惡化，發揮社區自助互助功能。</w:t>
      </w:r>
      <w:r>
        <w:t xml:space="preserve"> </w:t>
      </w:r>
      <w:r w:rsidRPr="00DD693A">
        <w:rPr>
          <w:rFonts w:hint="eastAsia"/>
        </w:rPr>
        <w:t>邀請當地民眾擔任志工，提供</w:t>
      </w:r>
      <w:r>
        <w:rPr>
          <w:rFonts w:hint="eastAsia"/>
        </w:rPr>
        <w:t>長者</w:t>
      </w:r>
      <w:r w:rsidRPr="00DD693A">
        <w:rPr>
          <w:rFonts w:hint="eastAsia"/>
        </w:rPr>
        <w:t>關懷訪視、電話問安，並視當地需求特性，提供</w:t>
      </w:r>
      <w:r w:rsidR="00F9701B">
        <w:rPr>
          <w:rFonts w:hint="eastAsia"/>
        </w:rPr>
        <w:t>共</w:t>
      </w:r>
      <w:r w:rsidRPr="00DD693A">
        <w:rPr>
          <w:rFonts w:hint="eastAsia"/>
        </w:rPr>
        <w:t>餐</w:t>
      </w:r>
      <w:r w:rsidR="00F9701B">
        <w:rPr>
          <w:rFonts w:hint="eastAsia"/>
        </w:rPr>
        <w:t>服務或辦理健康促進活動</w:t>
      </w:r>
      <w:r w:rsidR="00F9701B">
        <w:rPr>
          <w:rFonts w:asciiTheme="minorEastAsia" w:hAnsiTheme="minorEastAsia" w:hint="eastAsia"/>
        </w:rPr>
        <w:t>。</w:t>
      </w:r>
    </w:p>
    <w:p w:rsidR="00083E73" w:rsidRDefault="00083E73" w:rsidP="004F6F42"/>
    <w:p w:rsidR="004F6F42" w:rsidRDefault="004F6F42" w:rsidP="004F6F42">
      <w:r>
        <w:rPr>
          <w:rFonts w:hint="eastAsia"/>
        </w:rPr>
        <w:t>透過關懷據點讓</w:t>
      </w:r>
      <w:r w:rsidR="00F9701B">
        <w:rPr>
          <w:rFonts w:hint="eastAsia"/>
        </w:rPr>
        <w:t>長者</w:t>
      </w:r>
      <w:r>
        <w:rPr>
          <w:rFonts w:hint="eastAsia"/>
        </w:rPr>
        <w:t>從家裡走到關懷據點參加精心設計的健康促進活動，還可認識社區中其他的人與熱心的志工，大家閒話家常、分享生活點滴，達到身心健康的效果。亦可以主動出擊方式，提供社區</w:t>
      </w:r>
      <w:r w:rsidR="00F9701B">
        <w:rPr>
          <w:rFonts w:hint="eastAsia"/>
        </w:rPr>
        <w:t>長者關懷訪視、電話問安</w:t>
      </w:r>
      <w:r>
        <w:rPr>
          <w:rFonts w:hint="eastAsia"/>
        </w:rPr>
        <w:t>等服務；不但是讓長輩在社區中也有一個家，讓社區的感覺更加溫馨、有人情味。</w:t>
      </w:r>
    </w:p>
    <w:p w:rsidR="00F9701B" w:rsidRDefault="00F9701B" w:rsidP="004F6F42"/>
    <w:p w:rsidR="004F6F42" w:rsidRDefault="004F6F42" w:rsidP="004F6F42">
      <w:r>
        <w:rPr>
          <w:rFonts w:hint="eastAsia"/>
        </w:rPr>
        <w:t>建立互助與溫暖的居住環境，是我們的共同目標，讓</w:t>
      </w:r>
      <w:r w:rsidR="00F9701B">
        <w:rPr>
          <w:rFonts w:hint="eastAsia"/>
        </w:rPr>
        <w:t>長者</w:t>
      </w:r>
      <w:r>
        <w:rPr>
          <w:rFonts w:hint="eastAsia"/>
        </w:rPr>
        <w:t>能在熟悉的環境，與親人、鄰居、老朋友一起而做做活動、互相關心、分享生命的經驗，是我們積極想營造的共生關係及利於</w:t>
      </w:r>
      <w:r w:rsidR="00F9701B">
        <w:rPr>
          <w:rFonts w:hint="eastAsia"/>
        </w:rPr>
        <w:t>長者</w:t>
      </w:r>
      <w:r>
        <w:rPr>
          <w:rFonts w:hint="eastAsia"/>
        </w:rPr>
        <w:t>居住的健康環境。期望主動關懷、服務</w:t>
      </w:r>
      <w:r w:rsidR="00F9701B">
        <w:rPr>
          <w:rFonts w:hint="eastAsia"/>
        </w:rPr>
        <w:t>長者</w:t>
      </w:r>
      <w:r>
        <w:rPr>
          <w:rFonts w:hint="eastAsia"/>
        </w:rPr>
        <w:t>，並鼓勵志工熱情無輟的參與，同時也充分結合與開發社區各種人力、物力資源，以回饋社區。另藉由對服務使用者酌收部份經費或材料費用等作法，永續提供社區</w:t>
      </w:r>
      <w:r w:rsidR="005F4DB1">
        <w:rPr>
          <w:rFonts w:hint="eastAsia"/>
        </w:rPr>
        <w:t>長者關懷</w:t>
      </w:r>
      <w:r>
        <w:rPr>
          <w:rFonts w:hint="eastAsia"/>
        </w:rPr>
        <w:t>服務。</w:t>
      </w:r>
    </w:p>
    <w:p w:rsidR="007C1B6F" w:rsidRDefault="007C1B6F" w:rsidP="004F6F42"/>
    <w:p w:rsidR="007C1B6F" w:rsidRDefault="007C1B6F" w:rsidP="004F6F42">
      <w:r>
        <w:rPr>
          <w:rFonts w:hint="eastAsia"/>
        </w:rPr>
        <w:t>竭誠邀請</w:t>
      </w:r>
      <w:r w:rsidR="008202E6">
        <w:rPr>
          <w:rFonts w:hint="eastAsia"/>
        </w:rPr>
        <w:t>退休朋友</w:t>
      </w:r>
      <w:r w:rsidR="008202E6">
        <w:rPr>
          <w:rFonts w:hint="eastAsia"/>
        </w:rPr>
        <w:t>&amp;</w:t>
      </w:r>
      <w:r w:rsidR="008202E6">
        <w:t xml:space="preserve"> </w:t>
      </w:r>
      <w:r w:rsidR="008202E6">
        <w:rPr>
          <w:rFonts w:hint="eastAsia"/>
        </w:rPr>
        <w:t>65</w:t>
      </w:r>
      <w:r>
        <w:rPr>
          <w:rFonts w:hint="eastAsia"/>
        </w:rPr>
        <w:t>歲以上長者即刻報名成為即將成立之關懷據點的來賓</w:t>
      </w:r>
      <w:r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23"/>
        <w:gridCol w:w="2091"/>
        <w:gridCol w:w="2092"/>
      </w:tblGrid>
      <w:tr w:rsidR="0055593A" w:rsidTr="0055593A">
        <w:tc>
          <w:tcPr>
            <w:tcW w:w="2090" w:type="dxa"/>
          </w:tcPr>
          <w:p w:rsidR="0055593A" w:rsidRDefault="0055593A" w:rsidP="004F6F42">
            <w:r>
              <w:rPr>
                <w:rFonts w:hint="eastAsia"/>
              </w:rPr>
              <w:t>姓名</w:t>
            </w:r>
          </w:p>
        </w:tc>
        <w:tc>
          <w:tcPr>
            <w:tcW w:w="2023" w:type="dxa"/>
          </w:tcPr>
          <w:p w:rsidR="0055593A" w:rsidRDefault="00F13846" w:rsidP="004F6F42">
            <w:r>
              <w:rPr>
                <w:rFonts w:hint="eastAsia"/>
              </w:rPr>
              <w:t>出生年月日</w:t>
            </w:r>
          </w:p>
        </w:tc>
        <w:tc>
          <w:tcPr>
            <w:tcW w:w="2091" w:type="dxa"/>
          </w:tcPr>
          <w:p w:rsidR="0055593A" w:rsidRDefault="00F13846" w:rsidP="004F6F42">
            <w:r>
              <w:rPr>
                <w:rFonts w:hint="eastAsia"/>
              </w:rPr>
              <w:t>聯絡</w:t>
            </w:r>
            <w:r w:rsidR="0055593A">
              <w:rPr>
                <w:rFonts w:hint="eastAsia"/>
              </w:rPr>
              <w:t>地址</w:t>
            </w:r>
          </w:p>
        </w:tc>
        <w:tc>
          <w:tcPr>
            <w:tcW w:w="2092" w:type="dxa"/>
          </w:tcPr>
          <w:p w:rsidR="0055593A" w:rsidRDefault="00F13846" w:rsidP="004F6F42">
            <w:r>
              <w:rPr>
                <w:rFonts w:hint="eastAsia"/>
              </w:rPr>
              <w:t>聯絡</w:t>
            </w:r>
            <w:r w:rsidR="0055593A">
              <w:rPr>
                <w:rFonts w:hint="eastAsia"/>
              </w:rPr>
              <w:t>電話</w:t>
            </w:r>
          </w:p>
        </w:tc>
      </w:tr>
      <w:tr w:rsidR="0055593A" w:rsidTr="0055593A">
        <w:tc>
          <w:tcPr>
            <w:tcW w:w="2090" w:type="dxa"/>
          </w:tcPr>
          <w:p w:rsidR="0055593A" w:rsidRDefault="0055593A" w:rsidP="004F6F42"/>
        </w:tc>
        <w:tc>
          <w:tcPr>
            <w:tcW w:w="2023" w:type="dxa"/>
          </w:tcPr>
          <w:p w:rsidR="0055593A" w:rsidRDefault="0055593A" w:rsidP="004F6F42"/>
        </w:tc>
        <w:tc>
          <w:tcPr>
            <w:tcW w:w="2091" w:type="dxa"/>
          </w:tcPr>
          <w:p w:rsidR="0055593A" w:rsidRDefault="0055593A" w:rsidP="004F6F42"/>
        </w:tc>
        <w:tc>
          <w:tcPr>
            <w:tcW w:w="2092" w:type="dxa"/>
          </w:tcPr>
          <w:p w:rsidR="0055593A" w:rsidRDefault="0055593A" w:rsidP="004F6F42"/>
        </w:tc>
      </w:tr>
      <w:tr w:rsidR="0055593A" w:rsidTr="0055593A">
        <w:tc>
          <w:tcPr>
            <w:tcW w:w="2090" w:type="dxa"/>
          </w:tcPr>
          <w:p w:rsidR="0055593A" w:rsidRDefault="0055593A" w:rsidP="004F6F42"/>
        </w:tc>
        <w:tc>
          <w:tcPr>
            <w:tcW w:w="2023" w:type="dxa"/>
          </w:tcPr>
          <w:p w:rsidR="0055593A" w:rsidRDefault="0055593A" w:rsidP="004F6F42"/>
        </w:tc>
        <w:tc>
          <w:tcPr>
            <w:tcW w:w="2091" w:type="dxa"/>
          </w:tcPr>
          <w:p w:rsidR="0055593A" w:rsidRDefault="0055593A" w:rsidP="004F6F42"/>
        </w:tc>
        <w:tc>
          <w:tcPr>
            <w:tcW w:w="2092" w:type="dxa"/>
          </w:tcPr>
          <w:p w:rsidR="0055593A" w:rsidRDefault="0055593A" w:rsidP="004F6F42"/>
        </w:tc>
      </w:tr>
      <w:tr w:rsidR="0055593A" w:rsidTr="0055593A">
        <w:tc>
          <w:tcPr>
            <w:tcW w:w="2090" w:type="dxa"/>
          </w:tcPr>
          <w:p w:rsidR="0055593A" w:rsidRDefault="0055593A" w:rsidP="004F6F42"/>
        </w:tc>
        <w:tc>
          <w:tcPr>
            <w:tcW w:w="2023" w:type="dxa"/>
          </w:tcPr>
          <w:p w:rsidR="0055593A" w:rsidRDefault="0055593A" w:rsidP="004F6F42"/>
        </w:tc>
        <w:tc>
          <w:tcPr>
            <w:tcW w:w="2091" w:type="dxa"/>
          </w:tcPr>
          <w:p w:rsidR="0055593A" w:rsidRDefault="0055593A" w:rsidP="004F6F42"/>
        </w:tc>
        <w:tc>
          <w:tcPr>
            <w:tcW w:w="2092" w:type="dxa"/>
          </w:tcPr>
          <w:p w:rsidR="0055593A" w:rsidRDefault="0055593A" w:rsidP="004F6F42"/>
        </w:tc>
      </w:tr>
      <w:tr w:rsidR="0055593A" w:rsidTr="0055593A">
        <w:tc>
          <w:tcPr>
            <w:tcW w:w="2090" w:type="dxa"/>
          </w:tcPr>
          <w:p w:rsidR="0055593A" w:rsidRDefault="0055593A" w:rsidP="004F6F42"/>
        </w:tc>
        <w:tc>
          <w:tcPr>
            <w:tcW w:w="2023" w:type="dxa"/>
          </w:tcPr>
          <w:p w:rsidR="0055593A" w:rsidRDefault="0055593A" w:rsidP="004F6F42"/>
        </w:tc>
        <w:tc>
          <w:tcPr>
            <w:tcW w:w="2091" w:type="dxa"/>
          </w:tcPr>
          <w:p w:rsidR="0055593A" w:rsidRDefault="0055593A" w:rsidP="004F6F42"/>
        </w:tc>
        <w:tc>
          <w:tcPr>
            <w:tcW w:w="2092" w:type="dxa"/>
          </w:tcPr>
          <w:p w:rsidR="0055593A" w:rsidRDefault="0055593A" w:rsidP="004F6F42"/>
        </w:tc>
      </w:tr>
    </w:tbl>
    <w:p w:rsidR="0020451E" w:rsidRDefault="0020451E" w:rsidP="0020451E"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間：每週三上午</w:t>
      </w:r>
      <w:r w:rsidR="003A2535">
        <w:rPr>
          <w:rFonts w:hint="eastAsia"/>
        </w:rPr>
        <w:t>9</w:t>
      </w:r>
      <w:r>
        <w:rPr>
          <w:rFonts w:hint="eastAsia"/>
        </w:rPr>
        <w:t>：</w:t>
      </w:r>
      <w:r w:rsidR="003A2535">
        <w:rPr>
          <w:rFonts w:hint="eastAsia"/>
        </w:rPr>
        <w:t>3</w:t>
      </w:r>
      <w:r>
        <w:rPr>
          <w:rFonts w:hint="eastAsia"/>
        </w:rPr>
        <w:t>0</w:t>
      </w:r>
      <w:r>
        <w:t>-12:</w:t>
      </w:r>
      <w:r w:rsidR="008202E6">
        <w:rPr>
          <w:rFonts w:hint="eastAsia"/>
        </w:rPr>
        <w:t>3</w:t>
      </w:r>
      <w:r>
        <w:t>0</w:t>
      </w:r>
    </w:p>
    <w:p w:rsidR="0020451E" w:rsidRDefault="0020451E" w:rsidP="0020451E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9:</w:t>
      </w:r>
      <w:r>
        <w:t>3</w:t>
      </w:r>
      <w:r>
        <w:rPr>
          <w:rFonts w:hint="eastAsia"/>
        </w:rPr>
        <w:t>0~10:00</w:t>
      </w:r>
      <w:r>
        <w:rPr>
          <w:rFonts w:hint="eastAsia"/>
        </w:rPr>
        <w:t>報到</w:t>
      </w:r>
      <w:r>
        <w:rPr>
          <w:rFonts w:asciiTheme="minorEastAsia" w:hAnsiTheme="minorEastAsia" w:hint="eastAsia"/>
        </w:rPr>
        <w:t>／</w:t>
      </w:r>
      <w:r>
        <w:rPr>
          <w:rFonts w:hint="eastAsia"/>
        </w:rPr>
        <w:t>量血壓服務</w:t>
      </w:r>
      <w:r>
        <w:rPr>
          <w:rFonts w:hint="eastAsia"/>
        </w:rPr>
        <w:t xml:space="preserve">          </w:t>
      </w:r>
    </w:p>
    <w:p w:rsidR="0020451E" w:rsidRDefault="0020451E" w:rsidP="0020451E">
      <w:pPr>
        <w:ind w:firstLineChars="450" w:firstLine="1080"/>
      </w:pPr>
      <w:r>
        <w:rPr>
          <w:rFonts w:hint="eastAsia"/>
        </w:rPr>
        <w:t>10:00-10:30</w:t>
      </w:r>
      <w:r>
        <w:t xml:space="preserve"> </w:t>
      </w:r>
      <w:r>
        <w:rPr>
          <w:rFonts w:hint="eastAsia"/>
        </w:rPr>
        <w:t>健康操</w:t>
      </w:r>
    </w:p>
    <w:p w:rsidR="0020451E" w:rsidRDefault="0020451E" w:rsidP="0020451E">
      <w:r>
        <w:rPr>
          <w:rFonts w:hint="eastAsia"/>
        </w:rPr>
        <w:t xml:space="preserve">         10:30~1</w:t>
      </w:r>
      <w:r w:rsidR="003A2535">
        <w:rPr>
          <w:rFonts w:hint="eastAsia"/>
        </w:rPr>
        <w:t>2</w:t>
      </w:r>
      <w:r>
        <w:rPr>
          <w:rFonts w:hint="eastAsia"/>
        </w:rPr>
        <w:t>:</w:t>
      </w:r>
      <w:r w:rsidR="003A2535">
        <w:rPr>
          <w:rFonts w:hint="eastAsia"/>
        </w:rPr>
        <w:t>0</w:t>
      </w:r>
      <w:r>
        <w:rPr>
          <w:rFonts w:hint="eastAsia"/>
        </w:rPr>
        <w:t xml:space="preserve">0 </w:t>
      </w:r>
      <w:r>
        <w:rPr>
          <w:rFonts w:hint="eastAsia"/>
        </w:rPr>
        <w:t>主題活動</w:t>
      </w:r>
    </w:p>
    <w:p w:rsidR="0020451E" w:rsidRDefault="0020451E" w:rsidP="0020451E">
      <w:r>
        <w:rPr>
          <w:rFonts w:hint="eastAsia"/>
        </w:rPr>
        <w:t xml:space="preserve">         </w:t>
      </w:r>
      <w:r w:rsidR="003A2535">
        <w:rPr>
          <w:rFonts w:hint="eastAsia"/>
        </w:rPr>
        <w:t>12:00</w:t>
      </w:r>
      <w:r>
        <w:rPr>
          <w:rFonts w:hint="eastAsia"/>
        </w:rPr>
        <w:t xml:space="preserve">~  </w:t>
      </w:r>
      <w:r w:rsidR="003A2535">
        <w:rPr>
          <w:rFonts w:hint="eastAsia"/>
        </w:rPr>
        <w:t xml:space="preserve">    </w:t>
      </w:r>
      <w:r>
        <w:rPr>
          <w:rFonts w:hint="eastAsia"/>
        </w:rPr>
        <w:t>營養午餐</w:t>
      </w:r>
    </w:p>
    <w:p w:rsidR="0020451E" w:rsidRDefault="0020451E" w:rsidP="0020451E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點：</w:t>
      </w:r>
      <w:r w:rsidR="003A2535">
        <w:rPr>
          <w:rFonts w:hint="eastAsia"/>
        </w:rPr>
        <w:t>香柏樹</w:t>
      </w:r>
      <w:r>
        <w:rPr>
          <w:rFonts w:hint="eastAsia"/>
        </w:rPr>
        <w:t>長青關懷據點</w:t>
      </w:r>
    </w:p>
    <w:p w:rsidR="0020451E" w:rsidRDefault="0020451E" w:rsidP="0020451E">
      <w:r>
        <w:rPr>
          <w:rFonts w:hint="eastAsia"/>
        </w:rPr>
        <w:t xml:space="preserve">          </w:t>
      </w:r>
      <w:r>
        <w:rPr>
          <w:rFonts w:hint="eastAsia"/>
        </w:rPr>
        <w:t>新北市三峽區學成路</w:t>
      </w:r>
      <w:r>
        <w:rPr>
          <w:rFonts w:hint="eastAsia"/>
        </w:rPr>
        <w:t>398</w:t>
      </w:r>
      <w:r>
        <w:rPr>
          <w:rFonts w:hint="eastAsia"/>
        </w:rPr>
        <w:t>號</w:t>
      </w:r>
      <w:r>
        <w:rPr>
          <w:rFonts w:hint="eastAsia"/>
        </w:rPr>
        <w:t>6</w:t>
      </w:r>
      <w:r>
        <w:rPr>
          <w:rFonts w:hint="eastAsia"/>
        </w:rPr>
        <w:t>樓</w:t>
      </w:r>
      <w:r>
        <w:rPr>
          <w:rFonts w:asciiTheme="minorEastAsia" w:hAnsiTheme="minorEastAsia" w:hint="eastAsia"/>
        </w:rPr>
        <w:t>〈</w:t>
      </w:r>
      <w:r>
        <w:rPr>
          <w:rFonts w:hint="eastAsia"/>
        </w:rPr>
        <w:t>台糖超市所在凱旋門</w:t>
      </w:r>
      <w:r>
        <w:rPr>
          <w:rFonts w:hint="eastAsia"/>
        </w:rPr>
        <w:t>6</w:t>
      </w:r>
      <w:r>
        <w:rPr>
          <w:rFonts w:hint="eastAsia"/>
        </w:rPr>
        <w:t>樓</w:t>
      </w:r>
      <w:r>
        <w:rPr>
          <w:rFonts w:asciiTheme="minorEastAsia" w:hAnsiTheme="minorEastAsia" w:hint="eastAsia"/>
        </w:rPr>
        <w:t>〉</w:t>
      </w:r>
    </w:p>
    <w:p w:rsidR="0020451E" w:rsidRDefault="0020451E" w:rsidP="0020451E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02-86725575</w:t>
      </w:r>
    </w:p>
    <w:p w:rsidR="0020451E" w:rsidRDefault="0020451E" w:rsidP="0020451E">
      <w:r>
        <w:rPr>
          <w:rFonts w:hint="eastAsia"/>
        </w:rPr>
        <w:t>指導單位：</w:t>
      </w:r>
      <w:r w:rsidR="003A2535">
        <w:rPr>
          <w:rFonts w:hint="eastAsia"/>
        </w:rPr>
        <w:t>衛福部</w:t>
      </w:r>
      <w:r>
        <w:rPr>
          <w:rFonts w:hint="eastAsia"/>
        </w:rPr>
        <w:t>、新北市政府社會局</w:t>
      </w:r>
    </w:p>
    <w:p w:rsidR="007C1B6F" w:rsidRDefault="008202E6" w:rsidP="0020451E">
      <w:r>
        <w:rPr>
          <w:rFonts w:hint="eastAsia"/>
        </w:rPr>
        <w:t>主辦</w:t>
      </w:r>
      <w:r w:rsidR="0020451E">
        <w:rPr>
          <w:rFonts w:hint="eastAsia"/>
        </w:rPr>
        <w:t>單位：</w:t>
      </w:r>
      <w:r>
        <w:rPr>
          <w:rFonts w:hint="eastAsia"/>
        </w:rPr>
        <w:t>基督教信義會北大真理堂</w:t>
      </w:r>
    </w:p>
    <w:sectPr w:rsidR="007C1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D3" w:rsidRDefault="00DB08D3" w:rsidP="0020451E">
      <w:r>
        <w:separator/>
      </w:r>
    </w:p>
  </w:endnote>
  <w:endnote w:type="continuationSeparator" w:id="0">
    <w:p w:rsidR="00DB08D3" w:rsidRDefault="00DB08D3" w:rsidP="0020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D3" w:rsidRDefault="00DB08D3" w:rsidP="0020451E">
      <w:r>
        <w:separator/>
      </w:r>
    </w:p>
  </w:footnote>
  <w:footnote w:type="continuationSeparator" w:id="0">
    <w:p w:rsidR="00DB08D3" w:rsidRDefault="00DB08D3" w:rsidP="0020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42"/>
    <w:rsid w:val="00053198"/>
    <w:rsid w:val="00083E73"/>
    <w:rsid w:val="000E7294"/>
    <w:rsid w:val="0020451E"/>
    <w:rsid w:val="002362E1"/>
    <w:rsid w:val="002E1083"/>
    <w:rsid w:val="00357CE7"/>
    <w:rsid w:val="003A2535"/>
    <w:rsid w:val="00436804"/>
    <w:rsid w:val="004F6F42"/>
    <w:rsid w:val="0055593A"/>
    <w:rsid w:val="005F4DB1"/>
    <w:rsid w:val="00600F60"/>
    <w:rsid w:val="006D7EC1"/>
    <w:rsid w:val="007C1B6F"/>
    <w:rsid w:val="007D60D9"/>
    <w:rsid w:val="0081637A"/>
    <w:rsid w:val="008202E6"/>
    <w:rsid w:val="0087652B"/>
    <w:rsid w:val="00907536"/>
    <w:rsid w:val="00A301DE"/>
    <w:rsid w:val="00BE7411"/>
    <w:rsid w:val="00D14031"/>
    <w:rsid w:val="00D141BF"/>
    <w:rsid w:val="00DB08D3"/>
    <w:rsid w:val="00DD693A"/>
    <w:rsid w:val="00E048C7"/>
    <w:rsid w:val="00F13846"/>
    <w:rsid w:val="00F83BEC"/>
    <w:rsid w:val="00F9115E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2D01A-65F5-431D-881F-496FD2F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5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5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5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esther</cp:lastModifiedBy>
  <cp:revision>2</cp:revision>
  <cp:lastPrinted>2017-03-04T07:04:00Z</cp:lastPrinted>
  <dcterms:created xsi:type="dcterms:W3CDTF">2017-04-11T05:21:00Z</dcterms:created>
  <dcterms:modified xsi:type="dcterms:W3CDTF">2017-04-11T05:21:00Z</dcterms:modified>
</cp:coreProperties>
</file>